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27"/>
      </w:tblGrid>
      <w:tr w:rsidR="008A4D6B" w:rsidTr="008A4D6B">
        <w:tc>
          <w:tcPr>
            <w:tcW w:w="3794" w:type="dxa"/>
          </w:tcPr>
          <w:p w:rsidR="008A4D6B" w:rsidRPr="0091271F" w:rsidRDefault="008A4D6B" w:rsidP="008A4D6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4"/>
                <w:szCs w:val="24"/>
              </w:rPr>
              <w:t>SỞ Y TẾ LÂM ĐỒNG</w:t>
            </w:r>
          </w:p>
          <w:p w:rsidR="008A4D6B" w:rsidRDefault="00791ED4" w:rsidP="008A4D6B">
            <w:pPr>
              <w:jc w:val="center"/>
            </w:pPr>
            <w:r w:rsidRPr="00791ED4">
              <w:rPr>
                <w:rFonts w:eastAsia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6.45pt;margin-top:22pt;width:57.75pt;height:0;z-index:251658240" o:connectortype="straight"/>
              </w:pict>
            </w:r>
            <w:r w:rsidR="008A4D6B"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TÂM Y TẾ BẢO LÂM</w:t>
            </w:r>
          </w:p>
        </w:tc>
        <w:tc>
          <w:tcPr>
            <w:tcW w:w="5827" w:type="dxa"/>
          </w:tcPr>
          <w:p w:rsidR="008A4D6B" w:rsidRDefault="008A4D6B" w:rsidP="008A4D6B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A4D6B" w:rsidRPr="0091271F" w:rsidRDefault="008A4D6B" w:rsidP="008A4D6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 lập  - Tự do – Hạnh phúc</w:t>
            </w:r>
          </w:p>
          <w:p w:rsidR="008A4D6B" w:rsidRDefault="00791ED4">
            <w:r>
              <w:rPr>
                <w:noProof/>
              </w:rPr>
              <w:pict>
                <v:shape id="_x0000_s1029" type="#_x0000_t32" style="position:absolute;margin-left:65pt;margin-top:5.2pt;width:149.25pt;height:0;z-index:251659264" o:connectortype="straight"/>
              </w:pict>
            </w:r>
          </w:p>
        </w:tc>
      </w:tr>
      <w:tr w:rsidR="008A4D6B" w:rsidTr="008A4D6B">
        <w:tc>
          <w:tcPr>
            <w:tcW w:w="3794" w:type="dxa"/>
          </w:tcPr>
          <w:p w:rsidR="008A4D6B" w:rsidRDefault="00EA7DCD" w:rsidP="008A4D6B">
            <w:pPr>
              <w:jc w:val="center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Số: 149</w:t>
            </w:r>
            <w:r w:rsidR="008A4D6B"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/KH – TTYT</w:t>
            </w:r>
          </w:p>
        </w:tc>
        <w:tc>
          <w:tcPr>
            <w:tcW w:w="5827" w:type="dxa"/>
          </w:tcPr>
          <w:p w:rsidR="008A4D6B" w:rsidRDefault="00EA7DCD" w:rsidP="008A4D6B">
            <w:pPr>
              <w:jc w:val="center"/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Bảo Lâm, ngày 28 </w:t>
            </w:r>
            <w:r w:rsidR="008A4D6B"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04 </w:t>
            </w:r>
            <w:r w:rsidR="008A4D6B"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202</w:t>
            </w:r>
            <w:r w:rsidR="008A4D6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8A4D6B" w:rsidRDefault="008A4D6B"/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22"/>
      </w:tblGrid>
      <w:tr w:rsidR="0091271F" w:rsidRPr="0091271F" w:rsidTr="008A4D6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8A4D6B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8A4D6B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271F" w:rsidRPr="0091271F" w:rsidTr="008A4D6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8A4D6B">
            <w:pPr>
              <w:spacing w:before="60" w:after="60"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8A4D6B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1271F" w:rsidRPr="0091271F" w:rsidRDefault="0091271F" w:rsidP="0091271F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KẾ HOẠCH</w:t>
      </w:r>
    </w:p>
    <w:p w:rsidR="0091271F" w:rsidRPr="0091271F" w:rsidRDefault="0091271F" w:rsidP="008A4D6B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Hoạt động chương trình phòng,</w:t>
      </w:r>
      <w:r w:rsidR="008A4D6B">
        <w:rPr>
          <w:rFonts w:eastAsia="Times New Roman" w:cs="Times New Roman"/>
          <w:sz w:val="24"/>
          <w:szCs w:val="24"/>
        </w:rPr>
        <w:t xml:space="preserve">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chống rối loạn do thiếu hụt Iod quý 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I năm 202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8C3FC8" w:rsidRDefault="0091271F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Căn cứ Kế hoạch số: </w:t>
      </w:r>
      <w:r w:rsidR="00C46C63">
        <w:rPr>
          <w:rFonts w:eastAsia="Times New Roman" w:cs="Times New Roman"/>
          <w:color w:val="000000"/>
          <w:sz w:val="26"/>
          <w:szCs w:val="26"/>
        </w:rPr>
        <w:t>14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/KH-TTYT ngày </w:t>
      </w:r>
      <w:r w:rsidR="00B374F6">
        <w:rPr>
          <w:rFonts w:eastAsia="Times New Roman" w:cs="Times New Roman"/>
          <w:color w:val="000000"/>
          <w:sz w:val="26"/>
          <w:szCs w:val="26"/>
        </w:rPr>
        <w:t>18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B374F6">
        <w:rPr>
          <w:rFonts w:eastAsia="Times New Roman" w:cs="Times New Roman"/>
          <w:color w:val="000000"/>
          <w:sz w:val="26"/>
          <w:szCs w:val="26"/>
        </w:rPr>
        <w:t>01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Bảo Lâm về “Kế hoạch hoạt động chương trình phòng, chống rối loạn do thiếu hụt iod huyện Bảo Lâm 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”</w:t>
      </w:r>
      <w:r w:rsidR="008C3FC8">
        <w:rPr>
          <w:rFonts w:eastAsia="Times New Roman" w:cs="Times New Roman"/>
          <w:color w:val="000000"/>
          <w:sz w:val="26"/>
          <w:szCs w:val="26"/>
        </w:rPr>
        <w:t>.</w:t>
      </w:r>
    </w:p>
    <w:p w:rsidR="008C3FC8" w:rsidRPr="008C3FC8" w:rsidRDefault="008C3FC8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Căn cứ kết quả 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hoạt động chương trình phòng, chống rối loạn do thiếu hụt iod </w:t>
      </w:r>
      <w:r>
        <w:rPr>
          <w:rFonts w:eastAsia="Times New Roman" w:cs="Times New Roman"/>
          <w:color w:val="000000"/>
          <w:sz w:val="26"/>
          <w:szCs w:val="26"/>
        </w:rPr>
        <w:t>quý I năm 2022</w:t>
      </w:r>
      <w:r>
        <w:rPr>
          <w:rFonts w:eastAsia="Times New Roman" w:cs="Times New Roman"/>
          <w:color w:val="000000"/>
          <w:sz w:val="26"/>
          <w:szCs w:val="26"/>
        </w:rPr>
        <w:tab/>
      </w:r>
    </w:p>
    <w:p w:rsidR="0091271F" w:rsidRPr="0091271F" w:rsidRDefault="008C3FC8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 I. ĐÁNH GIÁ HOẠT ĐỘNG QUÝ 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NĂM 202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1.Kết quả đạt được: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Số lượng mẫu định tính là: 448 mẫu tai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Bệnh nhân bướu cổ là: </w:t>
      </w:r>
      <w:r w:rsidR="00A54EB1">
        <w:rPr>
          <w:rFonts w:eastAsia="Times New Roman" w:cs="Times New Roman"/>
          <w:color w:val="000000"/>
          <w:sz w:val="26"/>
          <w:szCs w:val="26"/>
        </w:rPr>
        <w:t>346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Quầy bán lẻ là: </w:t>
      </w:r>
      <w:r w:rsidR="008C3FC8">
        <w:rPr>
          <w:rFonts w:eastAsia="Times New Roman" w:cs="Times New Roman"/>
          <w:color w:val="000000"/>
          <w:sz w:val="26"/>
          <w:szCs w:val="26"/>
        </w:rPr>
        <w:t>616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quầy.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2.Tồn tại:</w:t>
      </w: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Một số ít người dân tộc thiểu số còn chưa hiểu về lợi ích của dùng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Công tác quản lý bệnh nhân bướu cổ chưa chặt chẽ.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 Nay Trung tâm y tế Bảo Lâm xây dựng hoạt động chương trình phòng chống </w:t>
      </w:r>
      <w:r w:rsidR="00A54EB1">
        <w:rPr>
          <w:rFonts w:eastAsia="Times New Roman" w:cs="Times New Roman"/>
          <w:color w:val="000000"/>
          <w:sz w:val="26"/>
          <w:szCs w:val="26"/>
        </w:rPr>
        <w:t>rối loạn do thiếu hụt iod quý I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cụ thể như sau: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II. KẾ HOẠCH QUÝ I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1.Thực hiện chỉ tiêu quý I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/2022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Quản lý quầy bán muối lẻ là: 6</w:t>
      </w:r>
      <w:r w:rsidR="00A54EB1">
        <w:rPr>
          <w:rFonts w:eastAsia="Times New Roman" w:cs="Times New Roman"/>
          <w:color w:val="000000"/>
          <w:sz w:val="26"/>
          <w:szCs w:val="26"/>
        </w:rPr>
        <w:t>0</w:t>
      </w:r>
      <w:r w:rsidRPr="0091271F">
        <w:rPr>
          <w:rFonts w:eastAsia="Times New Roman" w:cs="Times New Roman"/>
          <w:color w:val="000000"/>
          <w:sz w:val="26"/>
          <w:szCs w:val="26"/>
        </w:rPr>
        <w:t>0 quầy.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 xml:space="preserve">     - Quản lý bệnh nhân bướu cổ: </w:t>
      </w:r>
      <w:r w:rsidR="00A54EB1">
        <w:rPr>
          <w:rFonts w:eastAsia="Times New Roman" w:cs="Times New Roman"/>
          <w:color w:val="000000"/>
          <w:sz w:val="26"/>
          <w:szCs w:val="26"/>
        </w:rPr>
        <w:t>448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Lấy mấu muối định tính là 448 mẫu tại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Tỷ lệ bướu cổ trẻ em 8- 10 tuổi &lt; </w:t>
      </w:r>
      <w:r w:rsidR="003C304E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%.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Khám điều tra bướu cổ cho trẻ 8-10 tuổi (có kế hoạch riêng).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2. Thời gian, địa điểm: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Thời gian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: Từ ngày 1 tháng </w:t>
      </w:r>
      <w:r w:rsidR="008C3FC8">
        <w:rPr>
          <w:rFonts w:eastAsia="Times New Roman" w:cs="Times New Roman"/>
          <w:color w:val="000000"/>
          <w:sz w:val="26"/>
          <w:szCs w:val="26"/>
        </w:rPr>
        <w:t>4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đến ngày 3</w:t>
      </w:r>
      <w:r w:rsidR="008C3FC8">
        <w:rPr>
          <w:rFonts w:eastAsia="Times New Roman" w:cs="Times New Roman"/>
          <w:color w:val="000000"/>
          <w:sz w:val="26"/>
          <w:szCs w:val="26"/>
        </w:rPr>
        <w:t>0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8C3FC8">
        <w:rPr>
          <w:rFonts w:eastAsia="Times New Roman" w:cs="Times New Roman"/>
          <w:color w:val="000000"/>
          <w:sz w:val="26"/>
          <w:szCs w:val="26"/>
        </w:rPr>
        <w:t>6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14 xã, thị trấn.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. Nội dung hoạt động: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3.1. Tuyến huyện: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Lập kế hoạch quý triển khai thực hiện cho các đơn vị y tế xã trong huyện.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Giám sát quầy bán lẻ và các hoạt động của chương trình.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Xây dựng kế hoạch khám chủ động, khám điều tra cụ thể cho từng xã khi có kế hoạch hướng dẫn của khoa nội tiết dinh dưỡng – Trung tâm KSBT Tỉnh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Báo cáo hàng quý theo qui đinh của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Tuyến xã</w:t>
      </w:r>
      <w:r w:rsidRPr="0091271F">
        <w:rPr>
          <w:rFonts w:eastAsia="Times New Roman" w:cs="Times New Roman"/>
          <w:color w:val="000000"/>
          <w:sz w:val="26"/>
          <w:szCs w:val="26"/>
        </w:rPr>
        <w:t>: </w:t>
      </w:r>
    </w:p>
    <w:p w:rsidR="00A54EB1" w:rsidRPr="00FE2449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Pr="00FE2449">
        <w:rPr>
          <w:rFonts w:eastAsia="Times New Roman" w:cs="Times New Roman"/>
          <w:color w:val="000000"/>
          <w:sz w:val="26"/>
          <w:szCs w:val="26"/>
        </w:rPr>
        <w:t>- Lập kế hoạch quý triển khai thực hiện,</w:t>
      </w:r>
    </w:p>
    <w:p w:rsidR="00A54EB1" w:rsidRPr="00A54EB1" w:rsidRDefault="00A54EB1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-B</w:t>
      </w:r>
      <w:r w:rsidRPr="00A54EB1">
        <w:rPr>
          <w:rFonts w:eastAsia="Times New Roman" w:cs="Times New Roman"/>
          <w:color w:val="000000"/>
          <w:sz w:val="26"/>
          <w:szCs w:val="26"/>
        </w:rPr>
        <w:t>á</w:t>
      </w:r>
      <w:r>
        <w:rPr>
          <w:rFonts w:eastAsia="Times New Roman" w:cs="Times New Roman"/>
          <w:color w:val="000000"/>
          <w:sz w:val="26"/>
          <w:szCs w:val="26"/>
        </w:rPr>
        <w:t>o c</w:t>
      </w:r>
      <w:r w:rsidRPr="00A54EB1">
        <w:rPr>
          <w:rFonts w:eastAsia="Times New Roman" w:cs="Times New Roman"/>
          <w:color w:val="000000"/>
          <w:sz w:val="26"/>
          <w:szCs w:val="26"/>
        </w:rPr>
        <w:t>áo</w:t>
      </w:r>
      <w:r>
        <w:rPr>
          <w:rFonts w:eastAsia="Times New Roman" w:cs="Times New Roman"/>
          <w:color w:val="000000"/>
          <w:sz w:val="26"/>
          <w:szCs w:val="26"/>
        </w:rPr>
        <w:t xml:space="preserve"> h</w:t>
      </w:r>
      <w:r w:rsidRPr="00A54EB1">
        <w:rPr>
          <w:rFonts w:eastAsia="Times New Roman" w:cs="Times New Roman"/>
          <w:color w:val="000000"/>
          <w:sz w:val="26"/>
          <w:szCs w:val="26"/>
        </w:rPr>
        <w:t>àng</w:t>
      </w:r>
      <w:r>
        <w:rPr>
          <w:rFonts w:eastAsia="Times New Roman" w:cs="Times New Roman"/>
          <w:color w:val="000000"/>
          <w:sz w:val="26"/>
          <w:szCs w:val="26"/>
        </w:rPr>
        <w:t xml:space="preserve"> qu</w:t>
      </w:r>
      <w:r w:rsidRPr="00A54EB1">
        <w:rPr>
          <w:rFonts w:eastAsia="Times New Roman" w:cs="Times New Roman"/>
          <w:color w:val="000000"/>
          <w:sz w:val="26"/>
          <w:szCs w:val="26"/>
        </w:rPr>
        <w:t>ý</w:t>
      </w:r>
      <w:r>
        <w:rPr>
          <w:rFonts w:eastAsia="Times New Roman" w:cs="Times New Roman"/>
          <w:color w:val="000000"/>
          <w:sz w:val="26"/>
          <w:szCs w:val="26"/>
        </w:rPr>
        <w:t xml:space="preserve"> theo quy </w:t>
      </w:r>
      <w:r w:rsidRPr="00A54EB1">
        <w:rPr>
          <w:rFonts w:eastAsia="Times New Roman" w:cs="Times New Roman"/>
          <w:color w:val="000000"/>
          <w:sz w:val="26"/>
          <w:szCs w:val="26"/>
        </w:rPr>
        <w:t>đ</w:t>
      </w:r>
      <w:r>
        <w:rPr>
          <w:rFonts w:eastAsia="Times New Roman" w:cs="Times New Roman"/>
          <w:color w:val="000000"/>
          <w:sz w:val="26"/>
          <w:szCs w:val="26"/>
        </w:rPr>
        <w:t>inh c</w:t>
      </w:r>
      <w:r w:rsidRPr="00A54EB1">
        <w:rPr>
          <w:rFonts w:eastAsia="Times New Roman" w:cs="Times New Roman"/>
          <w:color w:val="000000"/>
          <w:sz w:val="26"/>
          <w:szCs w:val="26"/>
        </w:rPr>
        <w:t>ủa</w:t>
      </w:r>
      <w:r>
        <w:rPr>
          <w:rFonts w:eastAsia="Times New Roman" w:cs="Times New Roman"/>
          <w:color w:val="000000"/>
          <w:sz w:val="26"/>
          <w:szCs w:val="26"/>
        </w:rPr>
        <w:t xml:space="preserve"> ch</w:t>
      </w:r>
      <w:r w:rsidRPr="00A54EB1">
        <w:rPr>
          <w:rFonts w:eastAsia="Times New Roman" w:cs="Times New Roman"/>
          <w:color w:val="000000"/>
          <w:sz w:val="26"/>
          <w:szCs w:val="26"/>
        </w:rPr>
        <w:t>ươ</w:t>
      </w:r>
      <w:r>
        <w:rPr>
          <w:rFonts w:eastAsia="Times New Roman" w:cs="Times New Roman"/>
          <w:color w:val="000000"/>
          <w:sz w:val="26"/>
          <w:szCs w:val="26"/>
        </w:rPr>
        <w:t>ng tr</w:t>
      </w:r>
      <w:r w:rsidRPr="00A54EB1">
        <w:rPr>
          <w:rFonts w:eastAsia="Times New Roman" w:cs="Times New Roman"/>
          <w:color w:val="000000"/>
          <w:sz w:val="26"/>
          <w:szCs w:val="26"/>
        </w:rPr>
        <w:t>ình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bệnh nhân bướu cổ.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các quầy bán lẻ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Điều tra các cơ sở buôn bán muối mới phát sinh và đưa vào quản lý.</w:t>
      </w:r>
      <w:r w:rsidRPr="0091271F">
        <w:rPr>
          <w:rFonts w:eastAsia="Times New Roman" w:cs="Times New Roman"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Củng cố và duy trì hoạt động công tác truyền thông trên loa đài phát thanh của xã, tại cụm dân cư về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Tăng cường kiểm tra các quầy bán lẻ 1 quý/ 1lần đối với xã đã phân chỉ tiêu.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Phối hợp với cán bộ chương trình tuyến huyện kiểm tra tại hộ gia đình và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   - Tăng cường công tác khám, tư vấn phát hiện bệnh nhân bướu cổ mới, quản lý điều trị kịp thời tại cộng đồng.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Khám, tư vấn và hướng dẫn điều trị cho những bệnh nhân mắc bệnh bướu cổ đơn thuần.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Tiếp tục quản lý, y dụng cụ, hóa chất phục vụ cho đợt kiểm tra tại các quầy bán lẻ muối iod trên địa bàn.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III. ĐIỀU KIỆN ĐẢM BẢO: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3.1. Nhân lực: </w:t>
      </w:r>
      <w:r w:rsidRPr="0091271F">
        <w:rPr>
          <w:rFonts w:eastAsia="Times New Roman" w:cs="Times New Roman"/>
          <w:color w:val="000000"/>
          <w:sz w:val="26"/>
          <w:szCs w:val="26"/>
        </w:rPr>
        <w:t>Y tế huyện, y tế xã ,YTTB, CTV và các ban ngành.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Vật tư</w:t>
      </w:r>
      <w:r w:rsidRPr="0091271F">
        <w:rPr>
          <w:rFonts w:eastAsia="Times New Roman" w:cs="Times New Roman"/>
          <w:color w:val="000000"/>
          <w:sz w:val="26"/>
          <w:szCs w:val="26"/>
        </w:rPr>
        <w:t>: Tranh ảnh, tài liệu, dụng cụ trang thiết bị.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3.3. Kinh phí: </w:t>
      </w:r>
      <w:r w:rsidRPr="00FE2449">
        <w:rPr>
          <w:rFonts w:eastAsia="Times New Roman" w:cs="Times New Roman"/>
          <w:sz w:val="26"/>
          <w:szCs w:val="26"/>
        </w:rPr>
        <w:t xml:space="preserve">Thực hiện theo </w:t>
      </w:r>
      <w:r w:rsidR="00FE2449" w:rsidRPr="00FE2449">
        <w:rPr>
          <w:rFonts w:eastAsia="Times New Roman" w:cs="Times New Roman"/>
          <w:sz w:val="26"/>
          <w:szCs w:val="26"/>
        </w:rPr>
        <w:t>quy định hiện hành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  <w:r w:rsidRPr="0091271F">
        <w:rPr>
          <w:rFonts w:eastAsia="Times New Roman" w:cs="Times New Roman"/>
          <w:b/>
          <w:bCs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IV.ĐỀ XUẤT,  KIẾN NGHỊ: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Đối với trung tâm kiểm soát bệnh tật tỉnh giám sát chỉ đạo chuyên môn.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Uỷ ban nhân dân huyện chỉ đạo các ban ngành ủy ban nhân dân các xã, thị trấn phối hợp thực hiện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Trên đây là kế hoạch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hoạt động chương trình phòng, chống rối loạn </w:t>
      </w:r>
      <w:r w:rsidR="00552A80">
        <w:rPr>
          <w:rFonts w:eastAsia="Times New Roman" w:cs="Times New Roman"/>
          <w:color w:val="000000"/>
          <w:sz w:val="26"/>
          <w:szCs w:val="26"/>
        </w:rPr>
        <w:t>do thiếu hụt iod quý I</w:t>
      </w:r>
      <w:r w:rsidR="008C3FC8">
        <w:rPr>
          <w:rFonts w:eastAsia="Times New Roman" w:cs="Times New Roman"/>
          <w:color w:val="000000"/>
          <w:sz w:val="26"/>
          <w:szCs w:val="26"/>
        </w:rPr>
        <w:t>I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năm 2022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huyện Bảo Lâm. Đề nghị </w:t>
      </w:r>
      <w:r w:rsidR="0075738D">
        <w:rPr>
          <w:rFonts w:eastAsia="Times New Roman" w:cs="Times New Roman"/>
          <w:color w:val="000000"/>
          <w:sz w:val="26"/>
          <w:szCs w:val="26"/>
        </w:rPr>
        <w:t>14 trạm y tế xã, Thị trấn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E15B17" w:rsidTr="00E15B17">
        <w:tc>
          <w:tcPr>
            <w:tcW w:w="4810" w:type="dxa"/>
          </w:tcPr>
          <w:p w:rsidR="00E15B17" w:rsidRDefault="00E15B17" w:rsidP="0091271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1271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 :</w:t>
            </w:r>
          </w:p>
          <w:p w:rsidR="00E15B17" w:rsidRPr="0091271F" w:rsidRDefault="00E15B17" w:rsidP="00E15B1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- KSBT tỉnh ;</w:t>
            </w:r>
          </w:p>
          <w:p w:rsidR="00E15B17" w:rsidRDefault="00E15B17" w:rsidP="00E15B1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- BGĐ ; </w:t>
            </w:r>
          </w:p>
          <w:p w:rsidR="00E15B17" w:rsidRPr="0091271F" w:rsidRDefault="00E15B17" w:rsidP="00E15B1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- 14 xã, thị trấn;</w:t>
            </w:r>
          </w:p>
          <w:p w:rsidR="00E15B17" w:rsidRDefault="00E15B17" w:rsidP="00E15B17">
            <w:pPr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- Lưu : VT –CT</w:t>
            </w:r>
          </w:p>
        </w:tc>
        <w:tc>
          <w:tcPr>
            <w:tcW w:w="4811" w:type="dxa"/>
          </w:tcPr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KT.</w:t>
            </w:r>
            <w:r w:rsidRPr="0091271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GIÁM ĐỐC</w:t>
            </w:r>
          </w:p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PHÓ GIÁM ĐỐC</w:t>
            </w: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A7DCD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(Đã ký)</w:t>
            </w: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E15B17" w:rsidP="00E15B1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Nguyễn Văn Hải</w:t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22"/>
        <w:gridCol w:w="3636"/>
      </w:tblGrid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 </w:t>
            </w:r>
          </w:p>
          <w:p w:rsidR="00E15B17" w:rsidRPr="0091271F" w:rsidRDefault="0091271F" w:rsidP="00E15B17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</w:t>
            </w:r>
          </w:p>
          <w:p w:rsidR="0091271F" w:rsidRPr="0091271F" w:rsidRDefault="0091271F" w:rsidP="0091271F">
            <w:pPr>
              <w:spacing w:before="60" w:after="6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FE2449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</w:p>
          <w:p w:rsidR="0091271F" w:rsidRPr="0091271F" w:rsidRDefault="0091271F" w:rsidP="0091271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8C3FC8">
            <w:pPr>
              <w:tabs>
                <w:tab w:val="left" w:pos="34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91271F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</w:t>
      </w:r>
    </w:p>
    <w:p w:rsidR="003E7554" w:rsidRPr="00CA05F0" w:rsidRDefault="00CA05F0" w:rsidP="00CA05F0">
      <w:pPr>
        <w:tabs>
          <w:tab w:val="left" w:pos="5865"/>
        </w:tabs>
        <w:rPr>
          <w:b/>
        </w:rPr>
      </w:pPr>
      <w:r>
        <w:t xml:space="preserve">                                                                                              </w:t>
      </w:r>
    </w:p>
    <w:sectPr w:rsidR="003E7554" w:rsidRPr="00CA05F0" w:rsidSect="007329D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EA"/>
    <w:multiLevelType w:val="hybridMultilevel"/>
    <w:tmpl w:val="386279C6"/>
    <w:lvl w:ilvl="0" w:tplc="4D96C9C6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271F"/>
    <w:rsid w:val="000C3545"/>
    <w:rsid w:val="000F167F"/>
    <w:rsid w:val="00195FC9"/>
    <w:rsid w:val="001E4E8F"/>
    <w:rsid w:val="002B61EA"/>
    <w:rsid w:val="003C304E"/>
    <w:rsid w:val="003E7554"/>
    <w:rsid w:val="00485CEA"/>
    <w:rsid w:val="00552A80"/>
    <w:rsid w:val="0068112E"/>
    <w:rsid w:val="007329DE"/>
    <w:rsid w:val="0075738D"/>
    <w:rsid w:val="00791ED4"/>
    <w:rsid w:val="008A4D6B"/>
    <w:rsid w:val="008C3FC8"/>
    <w:rsid w:val="0091271F"/>
    <w:rsid w:val="00925869"/>
    <w:rsid w:val="00A54EB1"/>
    <w:rsid w:val="00AE6E46"/>
    <w:rsid w:val="00B374F6"/>
    <w:rsid w:val="00C46C63"/>
    <w:rsid w:val="00C653DB"/>
    <w:rsid w:val="00CA05F0"/>
    <w:rsid w:val="00CE6053"/>
    <w:rsid w:val="00DE50F1"/>
    <w:rsid w:val="00E15B17"/>
    <w:rsid w:val="00EA7DCD"/>
    <w:rsid w:val="00F03EC1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271F"/>
  </w:style>
  <w:style w:type="paragraph" w:styleId="ListParagraph">
    <w:name w:val="List Paragraph"/>
    <w:basedOn w:val="Normal"/>
    <w:uiPriority w:val="34"/>
    <w:qFormat/>
    <w:rsid w:val="00A54EB1"/>
    <w:pPr>
      <w:ind w:left="720"/>
      <w:contextualSpacing/>
    </w:pPr>
  </w:style>
  <w:style w:type="table" w:styleId="TableGrid">
    <w:name w:val="Table Grid"/>
    <w:basedOn w:val="TableNormal"/>
    <w:uiPriority w:val="59"/>
    <w:rsid w:val="008A4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2022-04-12T03:59:00Z</dcterms:created>
  <dcterms:modified xsi:type="dcterms:W3CDTF">2022-04-29T03:26:00Z</dcterms:modified>
</cp:coreProperties>
</file>